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Style w:val="usercontent"/>
          <w:rFonts w:ascii="Droid Arabic Naskh" w:hAnsi="Droid Arabic Naskh" w:hint="cs"/>
          <w:b/>
          <w:bCs/>
          <w:color w:val="0F2432"/>
          <w:sz w:val="29"/>
          <w:szCs w:val="29"/>
          <w:rtl/>
          <w:lang w:bidi="ar-EG"/>
        </w:rPr>
      </w:pPr>
      <w:r>
        <w:rPr>
          <w:rStyle w:val="usercontent"/>
          <w:rFonts w:ascii="Droid Arabic Naskh" w:hAnsi="Droid Arabic Naskh" w:hint="cs"/>
          <w:b/>
          <w:bCs/>
          <w:color w:val="0F2432"/>
          <w:sz w:val="29"/>
          <w:szCs w:val="29"/>
          <w:rtl/>
          <w:lang w:bidi="ar-EG"/>
        </w:rPr>
        <w:t>رياض اطفال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Style w:val="usercontent"/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Style w:val="usercontent"/>
          <w:rFonts w:ascii="Droid Arabic Naskh" w:hAnsi="Droid Arabic Naskh"/>
          <w:b/>
          <w:bCs/>
          <w:color w:val="0F2432"/>
          <w:sz w:val="29"/>
          <w:szCs w:val="29"/>
          <w:rtl/>
        </w:rPr>
        <w:t>لكل عبارة من العبارات التالية إجابة واحدة صحيحة بين الإجابات الأربع المعروضة، اختر هذه الإجابة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br/>
      </w:r>
      <w:r>
        <w:rPr>
          <w:rStyle w:val="usercontent"/>
          <w:rFonts w:ascii="Droid Arabic Naskh" w:hAnsi="Droid Arabic Naskh"/>
          <w:b/>
          <w:bCs/>
          <w:color w:val="0F2432"/>
          <w:sz w:val="29"/>
          <w:szCs w:val="29"/>
          <w:rtl/>
        </w:rPr>
        <w:t>1-مهمةبالنسبة لطفل الروضة فهي تحقق له التكيف مع الآخرين ، والنجاح فيالحياة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br/>
      </w:r>
      <w:r>
        <w:rPr>
          <w:rStyle w:val="usercontent"/>
          <w:rFonts w:ascii="Droid Arabic Naskh" w:hAnsi="Droid Arabic Naskh"/>
          <w:b/>
          <w:bCs/>
          <w:color w:val="0F2432"/>
          <w:sz w:val="29"/>
          <w:szCs w:val="29"/>
          <w:rtl/>
        </w:rPr>
        <w:t>أ – المهارات الحياتية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br/>
      </w:r>
      <w:r>
        <w:rPr>
          <w:rStyle w:val="usercontent"/>
          <w:rFonts w:ascii="Droid Arabic Naskh" w:hAnsi="Droid Arabic Naskh"/>
          <w:b/>
          <w:bCs/>
          <w:color w:val="0F2432"/>
          <w:sz w:val="29"/>
          <w:szCs w:val="29"/>
          <w:rtl/>
        </w:rPr>
        <w:t>ب- المهارات اليدوية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br/>
      </w:r>
      <w:r>
        <w:rPr>
          <w:rStyle w:val="usercontent"/>
          <w:rFonts w:ascii="Droid Arabic Naskh" w:hAnsi="Droid Arabic Naskh"/>
          <w:b/>
          <w:bCs/>
          <w:color w:val="0F2432"/>
          <w:sz w:val="29"/>
          <w:szCs w:val="29"/>
          <w:rtl/>
        </w:rPr>
        <w:t>ج – المهارات السلوكية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br/>
      </w:r>
      <w:r>
        <w:rPr>
          <w:rStyle w:val="usercontent"/>
          <w:rFonts w:ascii="Droid Arabic Naskh" w:hAnsi="Droid Arabic Naskh"/>
          <w:b/>
          <w:bCs/>
          <w:color w:val="0F2432"/>
          <w:sz w:val="29"/>
          <w:szCs w:val="29"/>
          <w:rtl/>
        </w:rPr>
        <w:t>د – المهارات الخططية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2-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فترة من فترات البرنامج اليومي ،حيث يلتقيجميع الأطفال مع المعلمة في جوا عائلي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اللقاء الاخير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Style w:val="textexposedshow"/>
          <w:rFonts w:ascii="Droid Arabic Naskh" w:hAnsi="Droid Arabic Naskh"/>
          <w:b/>
          <w:bCs/>
          <w:color w:val="0F2432"/>
          <w:sz w:val="29"/>
          <w:szCs w:val="29"/>
          <w:rtl/>
        </w:rPr>
        <w:t>ب- الحلقة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Style w:val="textexposedshow"/>
          <w:rFonts w:ascii="Droid Arabic Naskh" w:hAnsi="Droid Arabic Naskh"/>
          <w:b/>
          <w:bCs/>
          <w:color w:val="0F2432"/>
          <w:sz w:val="29"/>
          <w:szCs w:val="29"/>
          <w:rtl/>
        </w:rPr>
        <w:t>ج – العمل الحر فى الاركان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Style w:val="textexposedshow"/>
          <w:rFonts w:ascii="Droid Arabic Naskh" w:hAnsi="Droid Arabic Naskh"/>
          <w:b/>
          <w:bCs/>
          <w:color w:val="0F2432"/>
          <w:sz w:val="29"/>
          <w:szCs w:val="29"/>
          <w:rtl/>
        </w:rPr>
        <w:t>د – فترة اللعب الحر فى الخارج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3-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يعتبر هذاالركن تمهيداً لمارسه الكتابة في المراحل العمرية المقبلة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ركن الادراك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ركن المطالعة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ركن التخطيط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ركن الفنون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4-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مما يأتى لا يعتبر من ركائز المنهج المطور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الجو العائلى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الجو النفسى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التجربة الذاتية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الاختيار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 xml:space="preserve">5-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طول الطفل الطبيعى عند الولادة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40 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ب- 50سم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ج-60 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د- 70 سم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6-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مما يلى لا يعتبر من أدوار المعلمة أثناء الحصة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التمهيد للحصة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نقطة بداية عرض موضوع الحصة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تقييم الحصة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أ، ب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7-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ظهرت أول روضة فى العالم على يد روبل عام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1840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ب- 1841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ج- 1842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د- 1843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8-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من سمات مسرح الطفل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استخدام لغة سهلة تصل ذهن الطفل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ب-الاستعانة بالحركات والرقصات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-تضمّن المغزى التربوي التعليمي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أ، ب ، ج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9-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فيها يكتسب الطفل الخبرات عن طريق الأشياء الملموسة والمحسوسة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الحلقة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فترة اللعب الحر فى الخارج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اللقاء الاخير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العمل الحر فى الاركان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 xml:space="preserve">10-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من علامات مرض الكساح عند الاطفال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ضعف الابصار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التهاب زوايا الفم والاسنان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تضخم الضلوع فى اماكن اتصالها بالغضاريف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أ ، ب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كادر المعلمين ” أسئلة نماذج الوزارة رياض أطفال 2008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 ”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مادة التخصص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 :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1-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تهدف أنشطة القراءة المشتركة إلى تقديم نموذج لعملية القراءة يفيد الأطفال فى تنمية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……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الاستعداد للقراءة المستقلة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الوعى بطبقات الأصوات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العلاقات الإنسانية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تقدير قيمة المطبوعات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2-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الأنشطة التالية توفر فرصاً للأطفال لتحديد قواعد الإملاء؟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دراسة الكلمات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القراءة الجهرية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الكتابة الموجهة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القراءة المستقلة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[ 011100]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 xml:space="preserve">3-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ما إعراب الكلمة التى تحتها خط فى العبارة التالية: “المعلمون المتميزون يحرصون على التخطيط الجيد لخبرات التعلم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.”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جملة فعلية فى محل رفع خبر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جملة فعلية فى محل نصب حال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جملة فعلية فى محل رفع صفة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جملة فعلية فى محل نصب تمييز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4-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العبارات التالية تعد صحيحة؟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يبدأ اهتمام الطفل بالرسم والتلوين فى مرحلة الروضة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يبدأ اهتمام الطفل بالتلوين قبل الرسم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يبدأ الطفل برسم وتلوين الأشجار فى مرحلة الروضة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يبدأ طفل الروضة برسم الأشياء بدقة أكبر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الكفاءة التربوية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–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مما يلى يُعد الشريك الأساسى للمعلمة فى فهم الأطفال ورعايتهم؟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إدارة المدرسة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الأسرة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زميلات العمل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التوجيه الفنى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2-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تظهر لدى طفل رياض الأطفال جميع القدرات الاجتماعية التالية ماعدا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……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المبادرة إلى الاستقلالية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تطور مفهوم الذات فى شكله النهائى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البدء بالتعبيرعن مشاعره بأسلوب يتقبله من حوله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البدء بالاهتمام بما يدور حوله من محادثات اجتماعية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3-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المظاهر الآتية ينطبق على الأطفال المتوحدين؟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القدرة الفائقة على تذكر الأحداث والقراءات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التوافق العضلى العصبى والتنسيق بين الحواس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القدرة على حل المشكلات والتفكير الناقد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بناء علاقات اجتماعية متعددة ومتنوعة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 xml:space="preserve">4-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الطفل الذى عمره عامان عادة ما يتميز بأنه يفضل اللعب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……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بمفرده ويفهم المجرد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مع الجماعة ويفهم المجرد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بمفرده ويفهم المحسوس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مع الجماعة ويفهم المحسوس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لكل عبارة من العباراتالتالية إجابة واحدة صحيحة بين الإجابات الأربع المعروضة، اختر هذهالإجابة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1-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مهمةبالنسبة لطفل الروضة فهي تحقق لهالتكيف مع الآخرين ، والنجاح فيالحياة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المهارات الحياتية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المهارات اليدوية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المهارات السلوكية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المهارات الخططية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2-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فترة من فترات البرنامج اليومي ،حيث يلتقيجميع الأطفال مع المعلمة في جوا عائلي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اللقاء الاخير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الحلقة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العمل الحر فى الاركان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فترة اللعب الحر فى الخارج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3-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يعتبر هذاالركن تمهيداً لمارسهالكتابة في المراحل العمرية المقبلة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ركن الادراك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ركن المطالعة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ركن التخطيط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ركن الفنون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 xml:space="preserve">4-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مما يأتى لا يعتبر من ركائز المنهجالمطور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الجو العائلى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الجو النفسى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التجربة الذاتية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الاختيار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5-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طول الطفل الطبيعى عند الولادة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40 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ب- 50سم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ج-60 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د- 70 سم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2-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فترة من فترات البرنامج اليومي،حيث يلتقي جميعالأطفالمع المعلمة في جواعائلي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اللقاء الاخير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الحلقة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العمل الحر فى الاركان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فترة اللعب الحر فى الخارج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3-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يعتبر هذا الركن تمهيداًلمارسه الكتابة في المراحل العمرية المقبلة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ركن الادراك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ركن المطالعة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ركنالتخطيط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ركن الفنون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4-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أىمما يأتى لا يعتبر من ركائز المنهج المطور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الجو العائلى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الجو النفسى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التجربةالذاتية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الاختيار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 xml:space="preserve">5-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طولالطفل الطبيعى عند الولادة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40 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ب- 50سم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ج- 60 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د- 70 سم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كادر المعلمين ” أسئلةنماذج الوزارة رياض أطفال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مادة التخصص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 :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1-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تهدف أنشطةالقراءة المشتركة إلى تقديم نموذج لعملية القراءة يفيد الأطفال فىتنمية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……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الاستعداد للقراءةالمستقلة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الوعى بطبقات الأصوات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العلاقات الإنسانية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تقدير قيمةالمطبوعات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2-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الأنشطة التالية توفر فرصاً للأطفال لتحديدقواعد الإملاء؟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دراسة الكلمات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القراءة الجهرية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الكتابةالموجهة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القراءة المستقلة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[ 011100]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3-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ما إعراب الكلمة التى تحتها خط فى العبارةالتالية: “المعلمون المتميزون يحرصون على التخطيط الجيد لخبراتالتعلم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.”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جملة فعلية فى محل رفع خبر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جملة فعلية فى محل نصب حال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جملة فعلية فىمحل رفع صفة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جملة فعلية فى محل نصبتمييز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4-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العبارات التالية تعدصحيحة؟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يبدأ اهتمام الطفل بالرسم والتلوين فى مرحلةالروضة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يبدأ اهتمام الطفل بالتلوين قبلالرسم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يبدأ الطفل برسم وتلوين الأشجار فى مرحلةالروضة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يبدأ طفل الروضة برسم الأشياء بدقةأكبر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الكفاءة التربوية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–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أىمما يلى يُعد الشريك الأساسى للمعلمة فى فهم الأطفال ورعايتهم؟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إدارة المدرسة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الأسرة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زميلات العمل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التوجيهالفنى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2-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تظهر لدى طفل رياض الأطفال جميع القدراتالاجتماعية التالية ماعدا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……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المبادرة إلىالاستقلالية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تطور مفهوم الذات فى شكلهالنهائى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البدء بالتعبيرعن مشاعره بأسلوب يتقبله منحوله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البدء بالاهتمام بما يدور حوله من محادثاتاجتماعية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3-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المظاهر الآتية ينطبق على الأطفالالمتوحدين؟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القدرة الفائقة على تذكر الأحداثوالقراءات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التوافق العضلى العصبى والتنسيق بينالحواس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القدرة على حل المشكلات والتفكيرالناقد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بناء علاقات اجتماعية متعددةومتنوعة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__________________________________________________ _________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4-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الطفل الذى عمره عامان عادة ما يتميز بأنهيفضل اللعب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……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أ) بمفرده ويفهم المجرد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ب) مع الجماعة ويفهم المجرد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ج) بمفرده ويفهمالمحسوس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t>.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>(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د) مع الجماعة ويفهم المحسوس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  <w:t xml:space="preserve">*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لكل عبارة من العبارات التالية إجابة واحدة صحيحة بين الإجابات الأربع المعروضة، اختر هذه الإجابة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>1-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مهمةبالنسبة لطفل الروضة فهي تحقق له التكيف مع الآخرين ، والنجاح فيالحياة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المهارات الحياتية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المهارات اليدوية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المهارات السلوكية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المهارات الخططية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>2-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فترة من فترات البرنامج اليومي ،حيث يلتقيجميع الأطفال مع المعلمة في جوا عائلي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اللقاء الاخير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الحلقة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العمل الحر فى الاركان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فترة اللعب الحر فى الخارج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3-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يعتبر هذاالركن تمهيداً لمارسه الكتابة في المراحل العمرية المقبلة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ركن الادراك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ركن المطالعة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ركن التخطيط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ركن الفنون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4-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مما يأتى لا يعتبر من ركائز المنهج المطور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الجو العائلى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الجو النفسى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التجربة الذاتية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الاختيار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5-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طول الطفل الطبيعى عند الولادة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40 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ب- 50سم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ج-60 سم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د- 70 سم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lastRenderedPageBreak/>
        <w:t xml:space="preserve">6-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أى مما يلى لا يعتبر من أدوار المعلمة أثناء الحصة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التمهيد للحصة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نقطة بداية عرض موضوع الحصة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تقييم الحصة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أ، ب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7-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ظهرت أول روضة فى العالم على يد روبل عام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1840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ب- 1841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ج- 1842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د- 1843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8-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من سمات مسرح الطفل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استخدام لغة سهلة تصل ذهن الطفل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ب-الاستعانة بالحركات والرقصات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-تضمّن المغزى التربوي التعليمي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أ، ب ، ج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9-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فيها يكتسب الطفل الخبرات عن طريق الأشياء الملموسة والمحسوسة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الحلقة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فترة اللعب الحر فى الخارج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اللقاء الاخير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العمل الحر فى الاركان</w:t>
      </w:r>
    </w:p>
    <w:p w:rsidR="00220D44" w:rsidRDefault="00220D44" w:rsidP="00220D44">
      <w:pPr>
        <w:pStyle w:val="NormalWeb"/>
        <w:shd w:val="clear" w:color="auto" w:fill="FFFFFF"/>
        <w:spacing w:before="0" w:beforeAutospacing="0" w:after="586" w:afterAutospacing="0" w:line="419" w:lineRule="atLeast"/>
        <w:jc w:val="right"/>
        <w:rPr>
          <w:rFonts w:ascii="Droid Arabic Naskh" w:hAnsi="Droid Arabic Naskh"/>
          <w:b/>
          <w:bCs/>
          <w:color w:val="0F2432"/>
          <w:sz w:val="29"/>
          <w:szCs w:val="29"/>
        </w:rPr>
      </w:pPr>
      <w:r>
        <w:rPr>
          <w:rFonts w:ascii="Droid Arabic Naskh" w:hAnsi="Droid Arabic Naskh"/>
          <w:b/>
          <w:bCs/>
          <w:color w:val="0F2432"/>
          <w:sz w:val="29"/>
          <w:szCs w:val="29"/>
        </w:rPr>
        <w:t xml:space="preserve">10- </w:t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من علامات مرض الكساح عند الاطفال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أ – ضعف الابصار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ب- التهاب زوايا الفم والاسنان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ج – تضخم الضلوع فى اماكن اتصالها بالغضاريف</w:t>
      </w:r>
      <w:r>
        <w:rPr>
          <w:rFonts w:ascii="Droid Arabic Naskh" w:hAnsi="Droid Arabic Naskh"/>
          <w:b/>
          <w:bCs/>
          <w:color w:val="0F2432"/>
          <w:sz w:val="29"/>
          <w:szCs w:val="29"/>
        </w:rPr>
        <w:br/>
      </w:r>
      <w:r>
        <w:rPr>
          <w:rFonts w:ascii="Droid Arabic Naskh" w:hAnsi="Droid Arabic Naskh"/>
          <w:b/>
          <w:bCs/>
          <w:color w:val="0F2432"/>
          <w:sz w:val="29"/>
          <w:szCs w:val="29"/>
          <w:rtl/>
        </w:rPr>
        <w:t>د – أ ، ب</w:t>
      </w:r>
    </w:p>
    <w:p w:rsidR="004150EB" w:rsidRDefault="004150EB"/>
    <w:sectPr w:rsidR="004150EB" w:rsidSect="00220D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0EB" w:rsidRDefault="004150EB" w:rsidP="00220D44">
      <w:pPr>
        <w:spacing w:after="0" w:line="240" w:lineRule="auto"/>
      </w:pPr>
      <w:r>
        <w:separator/>
      </w:r>
    </w:p>
  </w:endnote>
  <w:endnote w:type="continuationSeparator" w:id="1">
    <w:p w:rsidR="004150EB" w:rsidRDefault="004150EB" w:rsidP="0022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Arabic Nask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4" w:rsidRDefault="00220D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4" w:rsidRDefault="00220D4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4" w:rsidRDefault="00220D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0EB" w:rsidRDefault="004150EB" w:rsidP="00220D44">
      <w:pPr>
        <w:spacing w:after="0" w:line="240" w:lineRule="auto"/>
      </w:pPr>
      <w:r>
        <w:separator/>
      </w:r>
    </w:p>
  </w:footnote>
  <w:footnote w:type="continuationSeparator" w:id="1">
    <w:p w:rsidR="004150EB" w:rsidRDefault="004150EB" w:rsidP="00220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4" w:rsidRDefault="00220D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40544" o:spid="_x0000_s2056" type="#_x0000_t136" style="position:absolute;margin-left:0;margin-top:0;width:565.5pt;height:94.2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ww.msralyom.com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4" w:rsidRDefault="00220D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40545" o:spid="_x0000_s2057" type="#_x0000_t136" style="position:absolute;margin-left:0;margin-top:0;width:565.5pt;height:94.2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ww.msralyom.com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4" w:rsidRDefault="00220D4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40543" o:spid="_x0000_s2055" type="#_x0000_t136" style="position:absolute;margin-left:0;margin-top:0;width:565.5pt;height:94.2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ww.msralyom.co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20D44"/>
    <w:rsid w:val="00220D44"/>
    <w:rsid w:val="0041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sercontent">
    <w:name w:val="usercontent"/>
    <w:basedOn w:val="DefaultParagraphFont"/>
    <w:rsid w:val="00220D44"/>
  </w:style>
  <w:style w:type="character" w:customStyle="1" w:styleId="textexposedshow">
    <w:name w:val="text_exposed_show"/>
    <w:basedOn w:val="DefaultParagraphFont"/>
    <w:rsid w:val="00220D44"/>
  </w:style>
  <w:style w:type="paragraph" w:styleId="Header">
    <w:name w:val="header"/>
    <w:basedOn w:val="Normal"/>
    <w:link w:val="HeaderChar"/>
    <w:uiPriority w:val="99"/>
    <w:semiHidden/>
    <w:unhideWhenUsed/>
    <w:rsid w:val="00220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0D44"/>
  </w:style>
  <w:style w:type="paragraph" w:styleId="Footer">
    <w:name w:val="footer"/>
    <w:basedOn w:val="Normal"/>
    <w:link w:val="FooterChar"/>
    <w:uiPriority w:val="99"/>
    <w:semiHidden/>
    <w:unhideWhenUsed/>
    <w:rsid w:val="00220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0D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4B221-2B1D-46B1-8817-D7FB05D2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1185</Words>
  <Characters>6756</Characters>
  <Application>Microsoft Office Word</Application>
  <DocSecurity>0</DocSecurity>
  <Lines>56</Lines>
  <Paragraphs>15</Paragraphs>
  <ScaleCrop>false</ScaleCrop>
  <Company/>
  <LinksUpToDate>false</LinksUpToDate>
  <CharactersWithSpaces>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2014-11-09T23:20:00Z</dcterms:created>
  <dcterms:modified xsi:type="dcterms:W3CDTF">2014-11-09T23:22:00Z</dcterms:modified>
</cp:coreProperties>
</file>